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20547" w:rsidRPr="00CA1234" w:rsidRDefault="007B1697" w:rsidP="007B1697">
      <w:pPr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CA1234">
        <w:rPr>
          <w:rFonts w:asciiTheme="minorHAnsi" w:hAnsiTheme="minorHAnsi"/>
          <w:b/>
          <w:color w:val="000000" w:themeColor="text1"/>
          <w:sz w:val="36"/>
          <w:szCs w:val="36"/>
        </w:rPr>
        <w:t xml:space="preserve">Les comités consultatifs « Vie de village » et « Environnement » </w:t>
      </w:r>
    </w:p>
    <w:p w:rsidR="00715340" w:rsidRPr="00715340" w:rsidRDefault="00715340" w:rsidP="007B1697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C74B95" w:rsidRPr="00E957FE" w:rsidRDefault="007B1697" w:rsidP="007B1697">
      <w:pPr>
        <w:jc w:val="center"/>
        <w:rPr>
          <w:rFonts w:ascii="Arial Narrow" w:hAnsi="Arial Narrow"/>
          <w:b/>
          <w:i/>
          <w:color w:val="000000" w:themeColor="text1"/>
          <w:sz w:val="32"/>
          <w:szCs w:val="32"/>
        </w:rPr>
      </w:pPr>
      <w:r w:rsidRPr="00E957FE">
        <w:rPr>
          <w:rFonts w:ascii="Arial Narrow" w:hAnsi="Arial Narrow"/>
          <w:b/>
          <w:i/>
          <w:color w:val="000000" w:themeColor="text1"/>
          <w:sz w:val="32"/>
          <w:szCs w:val="32"/>
        </w:rPr>
        <w:t>vous invitent au premier</w:t>
      </w:r>
    </w:p>
    <w:p w:rsidR="00E957FE" w:rsidRPr="00E957FE" w:rsidRDefault="00E957FE" w:rsidP="007B1697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:rsidR="00672DF1" w:rsidRDefault="001B1918" w:rsidP="00C74B95">
      <w:pPr>
        <w:jc w:val="center"/>
        <w:rPr>
          <w:b/>
          <w:color w:val="000000" w:themeColor="text1"/>
          <w:sz w:val="56"/>
        </w:rPr>
      </w:pPr>
      <w:r w:rsidRPr="00C74B95">
        <w:rPr>
          <w:b/>
          <w:color w:val="000000" w:themeColor="text1"/>
          <w:sz w:val="72"/>
        </w:rPr>
        <w:t>CAFE BRICOL’</w:t>
      </w:r>
    </w:p>
    <w:p w:rsidR="007B1697" w:rsidRDefault="007B1697" w:rsidP="007B1697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7B1697">
        <w:rPr>
          <w:rFonts w:ascii="Lucida Sans Unicode" w:hAnsi="Lucida Sans Unicode" w:cs="Lucida Sans Unicode"/>
          <w:b/>
          <w:sz w:val="40"/>
          <w:szCs w:val="40"/>
        </w:rPr>
        <w:t xml:space="preserve">jeudi 4 juin </w:t>
      </w:r>
      <w:r w:rsidRPr="007B1697">
        <w:rPr>
          <w:rFonts w:ascii="Lucida Sans Unicode" w:hAnsi="Lucida Sans Unicode" w:cs="Lucida Sans Unicode"/>
          <w:b/>
          <w:sz w:val="32"/>
          <w:szCs w:val="32"/>
        </w:rPr>
        <w:t>de 18H30 à 20H30</w:t>
      </w:r>
    </w:p>
    <w:p w:rsidR="00E957FE" w:rsidRDefault="00E957FE" w:rsidP="007B1697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</w:p>
    <w:p w:rsidR="007B1697" w:rsidRPr="00E957FE" w:rsidRDefault="007B1697" w:rsidP="007B1697">
      <w:pPr>
        <w:jc w:val="center"/>
        <w:rPr>
          <w:rFonts w:asciiTheme="minorHAnsi" w:hAnsiTheme="minorHAnsi" w:cs="Lucida Sans Unicode"/>
          <w:b/>
          <w:sz w:val="36"/>
          <w:szCs w:val="36"/>
        </w:rPr>
      </w:pPr>
      <w:r w:rsidRPr="00E957FE">
        <w:rPr>
          <w:rFonts w:asciiTheme="minorHAnsi" w:hAnsiTheme="minorHAnsi" w:cs="Lucida Sans Unicode"/>
          <w:b/>
          <w:sz w:val="36"/>
          <w:szCs w:val="36"/>
        </w:rPr>
        <w:t>à la salle des fêtes de Flourens</w:t>
      </w:r>
    </w:p>
    <w:p w:rsidR="00E957FE" w:rsidRDefault="00E957FE" w:rsidP="007B1697">
      <w:pPr>
        <w:jc w:val="center"/>
        <w:rPr>
          <w:rFonts w:asciiTheme="minorHAnsi" w:hAnsiTheme="minorHAnsi" w:cs="Lucida Sans Unicode"/>
          <w:b/>
          <w:sz w:val="32"/>
          <w:szCs w:val="32"/>
        </w:rPr>
      </w:pPr>
    </w:p>
    <w:p w:rsidR="00E957FE" w:rsidRDefault="00E957FE" w:rsidP="007B1697">
      <w:pPr>
        <w:jc w:val="center"/>
        <w:rPr>
          <w:rFonts w:ascii="Lucida Sans Unicode" w:hAnsi="Lucida Sans Unicode" w:cs="Lucida Sans Unicode"/>
          <w:b/>
          <w:sz w:val="32"/>
          <w:szCs w:val="32"/>
        </w:rPr>
        <w:sectPr w:rsidR="00E957FE" w:rsidSect="00CA1234">
          <w:pgSz w:w="11906" w:h="16838"/>
          <w:pgMar w:top="1418" w:right="851" w:bottom="1418" w:left="851" w:header="708" w:footer="708" w:gutter="0"/>
          <w:cols w:space="708"/>
          <w:docGrid w:linePitch="360"/>
        </w:sectPr>
      </w:pPr>
    </w:p>
    <w:p w:rsidR="00CA1234" w:rsidRDefault="00CA1234" w:rsidP="007B1697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</w:p>
    <w:p w:rsidR="00CA1234" w:rsidRDefault="00E957FE" w:rsidP="007B1697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 w:rsidRPr="00715340">
        <w:rPr>
          <w:rFonts w:ascii="Lucida Sans Unicode" w:hAnsi="Lucida Sans Unicode" w:cs="Lucida Sans Unicode"/>
          <w:b/>
          <w:noProof/>
          <w:sz w:val="32"/>
          <w:szCs w:val="32"/>
        </w:rPr>
        <w:drawing>
          <wp:inline distT="0" distB="0" distL="0" distR="0">
            <wp:extent cx="1993900" cy="3352800"/>
            <wp:effectExtent l="0" t="0" r="6350" b="0"/>
            <wp:docPr id="1" name="Image 1" descr="C:\Users\MADELE~1\AppData\Local\Temp\72523272-1-photos-de-petit-bricolage-interieur-exterieu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LE~1\AppData\Local\Temp\72523272-1-photos-de-petit-bricolage-interieur-exterieur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B0" w:rsidRDefault="00A053B0" w:rsidP="00715340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A053B0" w:rsidRDefault="00A053B0" w:rsidP="00715340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E957FE" w:rsidRDefault="00E957FE" w:rsidP="00715340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E957FE" w:rsidRDefault="00E957FE" w:rsidP="00715340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E957FE" w:rsidRDefault="00E957FE" w:rsidP="00E957FE">
      <w:pPr>
        <w:spacing w:before="100" w:beforeAutospacing="1" w:after="100" w:afterAutospacing="1"/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7B1697">
        <w:rPr>
          <w:rFonts w:ascii="Lucida Sans Unicode" w:hAnsi="Lucida Sans Unicode" w:cs="Lucida Sans Unicode"/>
          <w:b/>
          <w:sz w:val="24"/>
          <w:szCs w:val="24"/>
        </w:rPr>
        <w:t>Vous avez des appareils en panne ou des jouets à réparer ?</w:t>
      </w:r>
      <w:r w:rsidR="00763FFE">
        <w:rPr>
          <w:rFonts w:ascii="Lucida Sans Unicode" w:hAnsi="Lucida Sans Unicode" w:cs="Lucida Sans Unicode"/>
          <w:b/>
          <w:sz w:val="24"/>
          <w:szCs w:val="24"/>
        </w:rPr>
        <w:t xml:space="preserve"> Des petits travaux de couture ?</w:t>
      </w:r>
    </w:p>
    <w:p w:rsidR="00E957FE" w:rsidRDefault="00E957FE" w:rsidP="00E957FE">
      <w:pPr>
        <w:spacing w:before="100" w:beforeAutospacing="1" w:after="100" w:afterAutospacing="1"/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715340">
        <w:rPr>
          <w:rFonts w:ascii="Lucida Sans Unicode" w:hAnsi="Lucida Sans Unicode" w:cs="Lucida Sans Unicode"/>
          <w:b/>
          <w:sz w:val="24"/>
          <w:szCs w:val="24"/>
        </w:rPr>
        <w:t xml:space="preserve">Nous vous invitons à un atelier, ouvert à tous, pour apprendre à réparer ou aider à la réparation de  vos objets  (lampes, casques, fer à repasser, mixer,  </w:t>
      </w:r>
      <w:r w:rsidR="00763FFE">
        <w:rPr>
          <w:rFonts w:ascii="Lucida Sans Unicode" w:hAnsi="Lucida Sans Unicode" w:cs="Lucida Sans Unicode"/>
          <w:b/>
          <w:sz w:val="24"/>
          <w:szCs w:val="24"/>
        </w:rPr>
        <w:t>vêtements…)</w:t>
      </w:r>
      <w:bookmarkStart w:id="0" w:name="_GoBack"/>
      <w:bookmarkEnd w:id="0"/>
    </w:p>
    <w:p w:rsidR="00E957FE" w:rsidRDefault="00E957FE" w:rsidP="00E957FE">
      <w:pPr>
        <w:jc w:val="both"/>
        <w:rPr>
          <w:rFonts w:ascii="Lucida Sans Unicode" w:hAnsi="Lucida Sans Unicode" w:cs="Lucida Sans Unicode"/>
          <w:b/>
          <w:sz w:val="24"/>
          <w:szCs w:val="24"/>
        </w:rPr>
      </w:pPr>
      <w:r>
        <w:rPr>
          <w:b/>
          <w:color w:val="000000" w:themeColor="text1"/>
          <w:sz w:val="52"/>
        </w:rPr>
        <w:t xml:space="preserve">  </w:t>
      </w:r>
      <w:r w:rsidRPr="007B1697">
        <w:rPr>
          <w:rFonts w:ascii="Lucida Sans Unicode" w:hAnsi="Lucida Sans Unicode" w:cs="Lucida Sans Unicode"/>
          <w:b/>
          <w:sz w:val="24"/>
          <w:szCs w:val="24"/>
        </w:rPr>
        <w:t xml:space="preserve">Au Café Bricol on </w:t>
      </w:r>
      <w:r>
        <w:rPr>
          <w:rFonts w:ascii="Lucida Sans Unicode" w:hAnsi="Lucida Sans Unicode" w:cs="Lucida Sans Unicode"/>
          <w:b/>
          <w:sz w:val="24"/>
          <w:szCs w:val="24"/>
        </w:rPr>
        <w:t>répare</w:t>
      </w:r>
      <w:r w:rsidRPr="007B1697">
        <w:rPr>
          <w:rFonts w:ascii="Lucida Sans Unicode" w:hAnsi="Lucida Sans Unicode" w:cs="Lucida Sans Unicode"/>
          <w:b/>
          <w:sz w:val="24"/>
          <w:szCs w:val="24"/>
        </w:rPr>
        <w:t xml:space="preserve"> et on rencontre ses voisins.</w:t>
      </w:r>
    </w:p>
    <w:p w:rsidR="00E957FE" w:rsidRDefault="00E957FE" w:rsidP="00E957FE">
      <w:p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7B1697">
        <w:rPr>
          <w:rFonts w:ascii="Lucida Sans Unicode" w:hAnsi="Lucida Sans Unicode" w:cs="Lucida Sans Unicode"/>
          <w:b/>
          <w:sz w:val="24"/>
          <w:szCs w:val="24"/>
        </w:rPr>
        <w:t>Mais cet atelier n'est pas un "service"; c'est l'utilisateur qui répare son appareil avec l’aide d</w:t>
      </w:r>
      <w:r>
        <w:rPr>
          <w:rFonts w:ascii="Lucida Sans Unicode" w:hAnsi="Lucida Sans Unicode" w:cs="Lucida Sans Unicode"/>
          <w:b/>
          <w:sz w:val="24"/>
          <w:szCs w:val="24"/>
        </w:rPr>
        <w:t>’</w:t>
      </w:r>
      <w:r w:rsidRPr="007B1697">
        <w:rPr>
          <w:rFonts w:ascii="Lucida Sans Unicode" w:hAnsi="Lucida Sans Unicode" w:cs="Lucida Sans Unicode"/>
          <w:b/>
          <w:sz w:val="24"/>
          <w:szCs w:val="24"/>
        </w:rPr>
        <w:t>u</w:t>
      </w:r>
      <w:r>
        <w:rPr>
          <w:rFonts w:ascii="Lucida Sans Unicode" w:hAnsi="Lucida Sans Unicode" w:cs="Lucida Sans Unicode"/>
          <w:b/>
          <w:sz w:val="24"/>
          <w:szCs w:val="24"/>
        </w:rPr>
        <w:t>n</w:t>
      </w:r>
      <w:r w:rsidRPr="007B1697">
        <w:rPr>
          <w:rFonts w:ascii="Lucida Sans Unicode" w:hAnsi="Lucida Sans Unicode" w:cs="Lucida Sans Unicode"/>
          <w:b/>
          <w:sz w:val="24"/>
          <w:szCs w:val="24"/>
        </w:rPr>
        <w:t xml:space="preserve"> bricoleur bénévole</w:t>
      </w:r>
      <w:r>
        <w:rPr>
          <w:rFonts w:ascii="Lucida Sans Unicode" w:hAnsi="Lucida Sans Unicode" w:cs="Lucida Sans Unicode"/>
          <w:b/>
          <w:sz w:val="24"/>
          <w:szCs w:val="24"/>
        </w:rPr>
        <w:t>, et le résultat n’est pas toujours au rendez-vous. (p</w:t>
      </w:r>
      <w:r w:rsidRPr="007B1697">
        <w:rPr>
          <w:rFonts w:ascii="Lucida Sans Unicode" w:hAnsi="Lucida Sans Unicode" w:cs="Lucida Sans Unicode"/>
          <w:b/>
          <w:sz w:val="24"/>
          <w:szCs w:val="24"/>
        </w:rPr>
        <w:t>arfois l’appareil est irréparable ou les pièces cassées impossibles à trouver !</w:t>
      </w:r>
      <w:r>
        <w:rPr>
          <w:rFonts w:ascii="Lucida Sans Unicode" w:hAnsi="Lucida Sans Unicode" w:cs="Lucida Sans Unicode"/>
          <w:b/>
          <w:sz w:val="24"/>
          <w:szCs w:val="24"/>
        </w:rPr>
        <w:t>)</w:t>
      </w:r>
    </w:p>
    <w:p w:rsidR="00E957FE" w:rsidRDefault="00E957FE" w:rsidP="00E957FE">
      <w:pPr>
        <w:jc w:val="both"/>
        <w:rPr>
          <w:rFonts w:ascii="Lucida Sans Unicode" w:hAnsi="Lucida Sans Unicode" w:cs="Lucida Sans Unicode"/>
          <w:b/>
          <w:sz w:val="24"/>
          <w:szCs w:val="24"/>
        </w:rPr>
      </w:pPr>
    </w:p>
    <w:p w:rsidR="00A053B0" w:rsidRDefault="00A053B0" w:rsidP="00E957FE">
      <w:pPr>
        <w:jc w:val="both"/>
        <w:rPr>
          <w:rFonts w:ascii="Lucida Sans Unicode" w:hAnsi="Lucida Sans Unicode" w:cs="Lucida Sans Unicode"/>
          <w:b/>
          <w:sz w:val="24"/>
          <w:szCs w:val="24"/>
        </w:rPr>
        <w:sectPr w:rsidR="00A053B0" w:rsidSect="00E957FE">
          <w:type w:val="continuous"/>
          <w:pgSz w:w="11906" w:h="16838"/>
          <w:pgMar w:top="1418" w:right="851" w:bottom="1418" w:left="851" w:header="708" w:footer="708" w:gutter="0"/>
          <w:cols w:num="2" w:space="565" w:equalWidth="0">
            <w:col w:w="3572" w:space="565"/>
            <w:col w:w="6067"/>
          </w:cols>
          <w:docGrid w:linePitch="360"/>
        </w:sectPr>
      </w:pPr>
    </w:p>
    <w:p w:rsidR="00E957FE" w:rsidRPr="00E957FE" w:rsidRDefault="00E957FE" w:rsidP="00E957FE">
      <w:pPr>
        <w:jc w:val="center"/>
        <w:rPr>
          <w:rFonts w:asciiTheme="minorHAnsi" w:hAnsiTheme="minorHAnsi" w:cs="Lucida Sans Unicode"/>
          <w:b/>
          <w:sz w:val="32"/>
          <w:szCs w:val="32"/>
        </w:rPr>
      </w:pPr>
      <w:r w:rsidRPr="00E957FE">
        <w:rPr>
          <w:rFonts w:asciiTheme="minorHAnsi" w:hAnsiTheme="minorHAnsi" w:cs="Lucida Sans Unicode"/>
          <w:b/>
          <w:sz w:val="32"/>
          <w:szCs w:val="32"/>
        </w:rPr>
        <w:lastRenderedPageBreak/>
        <w:t>avec le soutien de l’association</w:t>
      </w:r>
    </w:p>
    <w:p w:rsidR="00CA1234" w:rsidRDefault="00E957FE" w:rsidP="00E957FE">
      <w:pPr>
        <w:spacing w:before="100" w:beforeAutospacing="1" w:after="100" w:afterAutospacing="1"/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noProof/>
        </w:rPr>
        <w:drawing>
          <wp:inline distT="0" distB="0" distL="0" distR="0" wp14:anchorId="3B97F59C" wp14:editId="4FB62DF3">
            <wp:extent cx="2530710" cy="1158240"/>
            <wp:effectExtent l="0" t="0" r="3175" b="3810"/>
            <wp:docPr id="9" name="Image 1" descr="http://www.toulouse.transitionfrance.fr/wp-content/uploads/2013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louse.transitionfrance.fr/wp-content/uploads/2013/06/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05" cy="11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34" w:rsidRDefault="00CA1234" w:rsidP="00660EEE">
      <w:pPr>
        <w:spacing w:before="100" w:beforeAutospacing="1" w:after="100" w:afterAutospacing="1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sectPr w:rsidR="00CA1234" w:rsidSect="00CA1234">
      <w:type w:val="continuous"/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3A"/>
    <w:rsid w:val="000D57E7"/>
    <w:rsid w:val="0019629F"/>
    <w:rsid w:val="001B1918"/>
    <w:rsid w:val="002D0E01"/>
    <w:rsid w:val="002F568A"/>
    <w:rsid w:val="003C2C34"/>
    <w:rsid w:val="004D306A"/>
    <w:rsid w:val="005F72EB"/>
    <w:rsid w:val="00660EEE"/>
    <w:rsid w:val="00672DF1"/>
    <w:rsid w:val="007130F5"/>
    <w:rsid w:val="00715340"/>
    <w:rsid w:val="00763FFE"/>
    <w:rsid w:val="007A1D7F"/>
    <w:rsid w:val="007B1697"/>
    <w:rsid w:val="00987485"/>
    <w:rsid w:val="009F61DE"/>
    <w:rsid w:val="00A053B0"/>
    <w:rsid w:val="00A4443A"/>
    <w:rsid w:val="00A700BE"/>
    <w:rsid w:val="00B20547"/>
    <w:rsid w:val="00C74B95"/>
    <w:rsid w:val="00CA1234"/>
    <w:rsid w:val="00D200F9"/>
    <w:rsid w:val="00E957FE"/>
    <w:rsid w:val="00EB4543"/>
    <w:rsid w:val="00F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3AAE35B5-B6F4-43AF-A96C-F77DDED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2DF1"/>
  </w:style>
  <w:style w:type="paragraph" w:styleId="Titre1">
    <w:name w:val="heading 1"/>
    <w:basedOn w:val="Normal"/>
    <w:next w:val="Normal"/>
    <w:link w:val="Titre1C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Annie Ramart</cp:lastModifiedBy>
  <cp:revision>4</cp:revision>
  <dcterms:created xsi:type="dcterms:W3CDTF">2015-04-26T19:43:00Z</dcterms:created>
  <dcterms:modified xsi:type="dcterms:W3CDTF">2015-04-28T10:48:00Z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-778848957</vt:i4>
  </property>
  <property fmtid="{D5CDD505-2E9C-101B-9397-08002B2CF9AE}" pid="3" name="_NewReviewCycle">
    <vt:lpwstr/>
  </property>
  <property fmtid="{D5CDD505-2E9C-101B-9397-08002B2CF9AE}" pid="4" name="_EmailSubject">
    <vt:lpwstr>flyer</vt:lpwstr>
  </property>
  <property fmtid="{D5CDD505-2E9C-101B-9397-08002B2CF9AE}" pid="5" name="_AuthorEmail">
    <vt:lpwstr>MARIE-PIERRE.CASSAGNE@airbus.com</vt:lpwstr>
  </property>
  <property fmtid="{D5CDD505-2E9C-101B-9397-08002B2CF9AE}" pid="6" name="_AuthorEmailDisplayName">
    <vt:lpwstr>CASSAGNE, Marie-pierre</vt:lpwstr>
  </property>
  <property fmtid="{D5CDD505-2E9C-101B-9397-08002B2CF9AE}" pid="7" name="_ReviewingToolsShownOnce">
    <vt:lpwstr/>
  </property>
</Properties>
</file>